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AD" w:rsidRPr="00513FF8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bookmarkStart w:id="0" w:name="_GoBack"/>
      <w:bookmarkEnd w:id="0"/>
      <w:r w:rsidRPr="00513FF8">
        <w:rPr>
          <w:rFonts w:ascii="Garamond" w:hAnsi="Garamond"/>
          <w:b/>
          <w:bCs/>
          <w:lang w:val="en-GB"/>
        </w:rPr>
        <w:t xml:space="preserve">Application form (Research) Master </w:t>
      </w:r>
      <w:r>
        <w:rPr>
          <w:rFonts w:ascii="Garamond" w:hAnsi="Garamond"/>
          <w:b/>
          <w:bCs/>
          <w:lang w:val="en-GB"/>
        </w:rPr>
        <w:t>Arts and Culture</w:t>
      </w:r>
      <w:r w:rsidRPr="00513FF8">
        <w:rPr>
          <w:rFonts w:ascii="Garamond" w:hAnsi="Garamond"/>
          <w:b/>
          <w:bCs/>
          <w:lang w:val="en-GB"/>
        </w:rPr>
        <w:t xml:space="preserve">, </w:t>
      </w:r>
      <w:r>
        <w:rPr>
          <w:rFonts w:ascii="Garamond" w:hAnsi="Garamond"/>
          <w:b/>
          <w:bCs/>
          <w:lang w:val="en-GB"/>
        </w:rPr>
        <w:t xml:space="preserve">Literary Studies, North American Studies, </w:t>
      </w:r>
      <w:r w:rsidRPr="00513FF8">
        <w:rPr>
          <w:rFonts w:ascii="Garamond" w:hAnsi="Garamond"/>
          <w:b/>
          <w:bCs/>
          <w:lang w:val="en-GB"/>
        </w:rPr>
        <w:t>Universiteit Leiden</w:t>
      </w:r>
      <w:r w:rsidR="00822C0A">
        <w:rPr>
          <w:rFonts w:ascii="Garamond" w:hAnsi="Garamond"/>
          <w:b/>
          <w:bCs/>
          <w:lang w:val="en-GB"/>
        </w:rPr>
        <w:t xml:space="preserve">  </w:t>
      </w:r>
    </w:p>
    <w:p w:rsidR="00AB2592" w:rsidRPr="002A1FA7" w:rsidRDefault="00AB2592" w:rsidP="00AB2592">
      <w:pPr>
        <w:widowControl/>
        <w:suppressAutoHyphens w:val="0"/>
        <w:autoSpaceDE w:val="0"/>
        <w:autoSpaceDN w:val="0"/>
        <w:adjustRightInd w:val="0"/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</w:pPr>
      <w:r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This form should be filled out by the student in consultation with the first reader of his/her prospective thesis. Please submit </w:t>
      </w:r>
      <w:r w:rsidR="002A1FA7"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>the form, filled out and signed, in PDF</w:t>
      </w:r>
      <w:r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 to Board of Examiners</w:t>
      </w:r>
      <w:r w:rsidR="002A1FA7"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: </w:t>
      </w:r>
      <w:hyperlink r:id="rId8" w:history="1">
        <w:r w:rsidR="002A1FA7" w:rsidRPr="002A1FA7">
          <w:rPr>
            <w:rStyle w:val="Hyperlink"/>
            <w:rFonts w:ascii="Minion" w:hAnsi="Minion" w:cs="TimesNewRoman"/>
            <w:b/>
            <w:color w:val="auto"/>
            <w:kern w:val="0"/>
            <w:sz w:val="22"/>
            <w:szCs w:val="22"/>
            <w:lang w:eastAsia="zh-CN" w:bidi="ar-SA"/>
          </w:rPr>
          <w:t>examenciealas@hum.leidenuniv.nl</w:t>
        </w:r>
      </w:hyperlink>
      <w:r w:rsidR="002A1FA7"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 xml:space="preserve"> </w:t>
      </w:r>
      <w:r w:rsidRPr="002A1FA7">
        <w:rPr>
          <w:rFonts w:ascii="Minion" w:hAnsi="Minion" w:cs="TimesNewRoman"/>
          <w:b/>
          <w:kern w:val="0"/>
          <w:sz w:val="22"/>
          <w:szCs w:val="22"/>
          <w:u w:val="single"/>
          <w:lang w:eastAsia="zh-CN" w:bidi="ar-SA"/>
        </w:rPr>
        <w:t>.</w:t>
      </w:r>
    </w:p>
    <w:p w:rsidR="002A1FA7" w:rsidRDefault="002A1FA7" w:rsidP="005A5DAD">
      <w:pPr>
        <w:tabs>
          <w:tab w:val="right" w:leader="dot" w:pos="9639"/>
        </w:tabs>
        <w:spacing w:line="360" w:lineRule="auto"/>
        <w:rPr>
          <w:rFonts w:ascii="Garamond" w:hAnsi="Garamond"/>
          <w:b/>
          <w:bCs/>
          <w:i/>
          <w:iCs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t xml:space="preserve">Information about the </w:t>
      </w:r>
      <w:r w:rsidR="005A5DAD" w:rsidRPr="00E34A50">
        <w:rPr>
          <w:rFonts w:ascii="Garamond" w:hAnsi="Garamond"/>
          <w:b/>
          <w:bCs/>
          <w:i/>
          <w:iCs/>
          <w:lang w:val="en-GB"/>
        </w:rPr>
        <w:t>student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>Name:</w:t>
      </w:r>
      <w:r w:rsidRPr="00E34A50">
        <w:rPr>
          <w:rFonts w:ascii="Garamond" w:hAnsi="Garamond"/>
          <w:lang w:val="en-GB"/>
        </w:rPr>
        <w:tab/>
      </w:r>
    </w:p>
    <w:p w:rsidR="005A5DAD" w:rsidRPr="00487B33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E34A50">
        <w:rPr>
          <w:rFonts w:ascii="Garamond" w:hAnsi="Garamond"/>
          <w:lang w:val="en-GB"/>
        </w:rPr>
        <w:t>Student number: s1</w:t>
      </w:r>
      <w:r w:rsidRPr="00E34A50">
        <w:rPr>
          <w:rFonts w:ascii="Garamond" w:eastAsia="Garamond" w:hAnsi="Garamond" w:cs="Garamond"/>
          <w:sz w:val="56"/>
          <w:szCs w:val="56"/>
          <w:lang w:val="en-GB"/>
        </w:rPr>
        <w:t>□□□□□□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 xml:space="preserve">Email account: </w:t>
      </w:r>
      <w:r w:rsidRPr="00E34A50">
        <w:rPr>
          <w:rFonts w:ascii="Garamond" w:hAnsi="Garamond" w:cs="Arial"/>
          <w:lang w:val="en-GB"/>
        </w:rPr>
        <w:t>…………………………</w:t>
      </w:r>
      <w:r w:rsidRPr="00E34A50">
        <w:rPr>
          <w:rFonts w:ascii="Garamond" w:hAnsi="Garamond"/>
          <w:lang w:val="en-GB"/>
        </w:rPr>
        <w:t>@umail.leidenuniv.nl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hAnsi="Garamond"/>
          <w:lang w:val="en-GB"/>
        </w:rPr>
        <w:t xml:space="preserve">Number of credits </w:t>
      </w:r>
      <w:r w:rsidR="00B8357B">
        <w:rPr>
          <w:rFonts w:ascii="Garamond" w:hAnsi="Garamond"/>
          <w:lang w:val="en-GB"/>
        </w:rPr>
        <w:t>obtained</w:t>
      </w:r>
      <w:r w:rsidRPr="00E34A50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so far</w:t>
      </w:r>
      <w:r w:rsidRPr="00E34A50">
        <w:rPr>
          <w:rFonts w:ascii="Garamond" w:hAnsi="Garamond"/>
          <w:lang w:val="en-GB"/>
        </w:rPr>
        <w:t xml:space="preserve">: </w:t>
      </w:r>
      <w:r w:rsidRPr="00E34A50">
        <w:rPr>
          <w:rFonts w:ascii="Garamond" w:eastAsia="Garamond" w:hAnsi="Garamond" w:cs="Garamond"/>
          <w:sz w:val="56"/>
          <w:szCs w:val="56"/>
          <w:lang w:val="en-GB"/>
        </w:rPr>
        <w:t xml:space="preserve">□□□ </w:t>
      </w:r>
      <w:r w:rsidRPr="00E34A50">
        <w:rPr>
          <w:rFonts w:ascii="Garamond" w:eastAsia="Garamond" w:hAnsi="Garamond" w:cs="Garamond"/>
          <w:lang w:val="en-GB"/>
        </w:rPr>
        <w:t>ECTS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 xml:space="preserve">Course(s) to which the </w:t>
      </w:r>
      <w:r w:rsidR="00B8357B">
        <w:rPr>
          <w:rFonts w:ascii="Garamond" w:eastAsia="Garamond" w:hAnsi="Garamond" w:cs="Garamond"/>
          <w:lang w:val="en-GB"/>
        </w:rPr>
        <w:t>MA-</w:t>
      </w:r>
      <w:r w:rsidRPr="00E34A50">
        <w:rPr>
          <w:rFonts w:ascii="Garamond" w:eastAsia="Garamond" w:hAnsi="Garamond" w:cs="Garamond"/>
          <w:lang w:val="en-GB"/>
        </w:rPr>
        <w:t xml:space="preserve">thesis </w:t>
      </w:r>
      <w:r w:rsidR="00B8357B">
        <w:rPr>
          <w:rFonts w:ascii="Garamond" w:eastAsia="Garamond" w:hAnsi="Garamond" w:cs="Garamond"/>
          <w:lang w:val="en-GB"/>
        </w:rPr>
        <w:t>is a follow-up</w:t>
      </w:r>
      <w:r w:rsidR="00CD0168">
        <w:rPr>
          <w:rFonts w:ascii="Garamond" w:eastAsia="Garamond" w:hAnsi="Garamond" w:cs="Garamond"/>
          <w:lang w:val="en-GB"/>
        </w:rPr>
        <w:t xml:space="preserve"> </w:t>
      </w:r>
      <w:r w:rsidR="00CD0168" w:rsidRPr="002A1FA7">
        <w:rPr>
          <w:rFonts w:ascii="Garamond" w:eastAsia="Garamond" w:hAnsi="Garamond" w:cs="Garamond"/>
          <w:lang w:val="en-GB"/>
        </w:rPr>
        <w:t>(optional)</w:t>
      </w:r>
      <w:r w:rsidRPr="002A1FA7">
        <w:rPr>
          <w:rFonts w:ascii="Garamond" w:eastAsia="Garamond" w:hAnsi="Garamond" w:cs="Garamond"/>
          <w:lang w:val="en-GB"/>
        </w:rPr>
        <w:t>: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Provisional title: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hAnsi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b/>
          <w:bCs/>
          <w:i/>
          <w:iCs/>
          <w:lang w:val="en-GB"/>
        </w:rPr>
        <w:t>Supervision plan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Dates and aim of the supervision meetings:</w:t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5A5DAD">
        <w:rPr>
          <w:rFonts w:ascii="Garamond" w:eastAsia="Garamond" w:hAnsi="Garamond" w:cs="Garamond"/>
          <w:lang w:val="en-GB"/>
        </w:rPr>
        <w:t>1.</w:t>
      </w:r>
      <w:r w:rsidRPr="005A5DAD">
        <w:rPr>
          <w:rFonts w:ascii="Garamond" w:eastAsia="Garamond" w:hAnsi="Garamond" w:cs="Garamond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5A5DAD">
        <w:rPr>
          <w:rFonts w:ascii="Garamond" w:eastAsia="Garamond" w:hAnsi="Garamond" w:cs="Garamond"/>
          <w:lang w:val="en-GB"/>
        </w:rPr>
        <w:t>2.</w:t>
      </w:r>
      <w:r w:rsidRPr="005A5DAD">
        <w:rPr>
          <w:rFonts w:ascii="Garamond" w:eastAsia="Garamond" w:hAnsi="Garamond" w:cs="Garamond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5A5DAD">
        <w:rPr>
          <w:rFonts w:ascii="Garamond" w:eastAsia="Garamond" w:hAnsi="Garamond" w:cs="Garamond"/>
          <w:lang w:val="en-GB"/>
        </w:rPr>
        <w:t>3.</w:t>
      </w:r>
      <w:r w:rsidRPr="005A5DAD">
        <w:rPr>
          <w:rFonts w:ascii="Garamond" w:eastAsia="Garamond" w:hAnsi="Garamond" w:cs="Garamond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5A5DAD">
        <w:rPr>
          <w:rFonts w:ascii="Garamond" w:eastAsia="Garamond" w:hAnsi="Garamond" w:cs="Garamond"/>
          <w:lang w:val="en-GB"/>
        </w:rPr>
        <w:t>4.</w:t>
      </w:r>
      <w:r w:rsidRPr="005A5DAD">
        <w:rPr>
          <w:rFonts w:ascii="Garamond" w:eastAsia="Garamond" w:hAnsi="Garamond" w:cs="Garamond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5A5DAD">
        <w:rPr>
          <w:rFonts w:ascii="Garamond" w:eastAsia="Garamond" w:hAnsi="Garamond" w:cs="Garamond"/>
          <w:lang w:val="en-GB"/>
        </w:rPr>
        <w:t>5.</w:t>
      </w:r>
      <w:r w:rsidRPr="005A5DAD">
        <w:rPr>
          <w:rFonts w:ascii="Garamond" w:eastAsia="Garamond" w:hAnsi="Garamond" w:cs="Garamond"/>
          <w:lang w:val="en-GB"/>
        </w:rPr>
        <w:tab/>
      </w:r>
    </w:p>
    <w:p w:rsidR="005A5DAD" w:rsidRP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lang w:val="en-GB"/>
        </w:rPr>
        <w:t xml:space="preserve">Draft </w:t>
      </w:r>
      <w:r w:rsidR="005A5DAD" w:rsidRPr="00E34A50">
        <w:rPr>
          <w:rFonts w:ascii="Garamond" w:eastAsia="Garamond" w:hAnsi="Garamond" w:cs="Garamond"/>
          <w:lang w:val="en-GB"/>
        </w:rPr>
        <w:t>submission d</w:t>
      </w:r>
      <w:r>
        <w:rPr>
          <w:rFonts w:ascii="Garamond" w:eastAsia="Garamond" w:hAnsi="Garamond" w:cs="Garamond"/>
          <w:lang w:val="en-GB"/>
        </w:rPr>
        <w:t>ate</w:t>
      </w:r>
      <w:r w:rsidR="005A5DAD" w:rsidRPr="00E34A50">
        <w:rPr>
          <w:rFonts w:ascii="Garamond" w:eastAsia="Garamond" w:hAnsi="Garamond" w:cs="Garamond"/>
          <w:lang w:val="en-GB"/>
        </w:rPr>
        <w:t>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lang w:val="en-GB"/>
        </w:rPr>
        <w:t xml:space="preserve">Thesis </w:t>
      </w:r>
      <w:r w:rsidR="005A5DAD">
        <w:rPr>
          <w:rFonts w:ascii="Garamond" w:eastAsia="Garamond" w:hAnsi="Garamond" w:cs="Garamond"/>
          <w:lang w:val="en-GB"/>
        </w:rPr>
        <w:t>sub</w:t>
      </w:r>
      <w:r w:rsidR="005A5DAD" w:rsidRPr="00E34A50">
        <w:rPr>
          <w:rFonts w:ascii="Garamond" w:eastAsia="Garamond" w:hAnsi="Garamond" w:cs="Garamond"/>
          <w:lang w:val="en-GB"/>
        </w:rPr>
        <w:t xml:space="preserve">mission </w:t>
      </w:r>
      <w:r>
        <w:rPr>
          <w:rFonts w:ascii="Garamond" w:eastAsia="Garamond" w:hAnsi="Garamond" w:cs="Garamond"/>
          <w:lang w:val="en-GB"/>
        </w:rPr>
        <w:t>date</w:t>
      </w:r>
      <w:r w:rsidR="005A5DAD" w:rsidRPr="00E34A50">
        <w:rPr>
          <w:rFonts w:ascii="Garamond" w:eastAsia="Garamond" w:hAnsi="Garamond" w:cs="Garamond"/>
          <w:lang w:val="en-GB"/>
        </w:rPr>
        <w:t>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 xml:space="preserve">Date </w:t>
      </w:r>
      <w:r w:rsidR="00B8357B">
        <w:rPr>
          <w:rFonts w:ascii="Garamond" w:eastAsia="Garamond" w:hAnsi="Garamond" w:cs="Garamond"/>
          <w:lang w:val="en-GB"/>
        </w:rPr>
        <w:t xml:space="preserve">of </w:t>
      </w:r>
      <w:r w:rsidRPr="00E34A50">
        <w:rPr>
          <w:rFonts w:ascii="Garamond" w:eastAsia="Garamond" w:hAnsi="Garamond" w:cs="Garamond"/>
          <w:lang w:val="en-GB"/>
        </w:rPr>
        <w:t xml:space="preserve">final </w:t>
      </w:r>
      <w:r w:rsidRPr="002A1FA7">
        <w:rPr>
          <w:rFonts w:ascii="Garamond" w:eastAsia="Garamond" w:hAnsi="Garamond" w:cs="Garamond"/>
          <w:lang w:val="en-GB"/>
        </w:rPr>
        <w:t>interview</w:t>
      </w:r>
      <w:r w:rsidR="001B1033" w:rsidRPr="002A1FA7">
        <w:rPr>
          <w:rFonts w:ascii="Garamond" w:eastAsia="Garamond" w:hAnsi="Garamond" w:cs="Garamond"/>
          <w:lang w:val="en-GB"/>
        </w:rPr>
        <w:t xml:space="preserve"> (by approximation)</w:t>
      </w:r>
      <w:r w:rsidRPr="002A1FA7">
        <w:rPr>
          <w:rFonts w:ascii="Garamond" w:eastAsia="Garamond" w:hAnsi="Garamond" w:cs="Garamond"/>
          <w:lang w:val="en-GB"/>
        </w:rPr>
        <w:t>:</w:t>
      </w:r>
      <w:r w:rsidRPr="00E34A50">
        <w:rPr>
          <w:rFonts w:ascii="Garamond" w:eastAsia="Garamond" w:hAnsi="Garamond" w:cs="Garamond"/>
          <w:lang w:val="en-GB"/>
        </w:rPr>
        <w:t xml:space="preserve"> 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B8357B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i/>
          <w:iCs/>
          <w:sz w:val="20"/>
          <w:szCs w:val="20"/>
          <w:lang w:val="en-GB"/>
        </w:rPr>
      </w:pPr>
      <w:r>
        <w:rPr>
          <w:rFonts w:ascii="Garamond" w:eastAsia="Garamond" w:hAnsi="Garamond" w:cs="Garamond"/>
          <w:lang w:val="en-GB"/>
        </w:rPr>
        <w:t>Planned</w:t>
      </w:r>
      <w:r w:rsidR="005A5DAD" w:rsidRPr="00E34A50">
        <w:rPr>
          <w:rFonts w:ascii="Garamond" w:eastAsia="Garamond" w:hAnsi="Garamond" w:cs="Garamond"/>
          <w:lang w:val="en-GB"/>
        </w:rPr>
        <w:t xml:space="preserve"> dat</w:t>
      </w:r>
      <w:r w:rsidR="005A5DAD">
        <w:rPr>
          <w:rFonts w:ascii="Garamond" w:eastAsia="Garamond" w:hAnsi="Garamond" w:cs="Garamond"/>
          <w:lang w:val="en-GB"/>
        </w:rPr>
        <w:t>e</w:t>
      </w:r>
      <w:r w:rsidR="005A5DAD" w:rsidRPr="00E34A50">
        <w:rPr>
          <w:rFonts w:ascii="Garamond" w:eastAsia="Garamond" w:hAnsi="Garamond" w:cs="Garamond"/>
          <w:lang w:val="en-GB"/>
        </w:rPr>
        <w:t xml:space="preserve"> of graduation: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5A5DAD" w:rsidRPr="00822C0A" w:rsidRDefault="00B8357B" w:rsidP="005A5DAD">
      <w:pPr>
        <w:tabs>
          <w:tab w:val="right" w:leader="dot" w:pos="9639"/>
        </w:tabs>
        <w:spacing w:line="360" w:lineRule="auto"/>
        <w:rPr>
          <w:rFonts w:ascii="Garamond" w:hAnsi="Garamond"/>
          <w:i/>
          <w:iCs/>
          <w:lang w:val="en-GB"/>
        </w:rPr>
      </w:pP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>N.B</w:t>
      </w:r>
      <w:r w:rsidR="005A5DAD"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 xml:space="preserve">: </w:t>
      </w: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>When the final interview is in July or August, t</w:t>
      </w:r>
      <w:r>
        <w:rPr>
          <w:rFonts w:ascii="Garamond" w:eastAsia="Garamond" w:hAnsi="Garamond" w:cs="Garamond"/>
          <w:i/>
          <w:iCs/>
          <w:sz w:val="20"/>
          <w:szCs w:val="20"/>
          <w:lang w:val="en-GB"/>
        </w:rPr>
        <w:t>h</w:t>
      </w:r>
      <w:r w:rsidRPr="00B8357B">
        <w:rPr>
          <w:rFonts w:ascii="Garamond" w:eastAsia="Garamond" w:hAnsi="Garamond" w:cs="Garamond"/>
          <w:i/>
          <w:iCs/>
          <w:sz w:val="20"/>
          <w:szCs w:val="20"/>
          <w:lang w:val="en-GB"/>
        </w:rPr>
        <w:t xml:space="preserve">e graduation date is 31 August. </w:t>
      </w:r>
      <w:r>
        <w:rPr>
          <w:rFonts w:ascii="Garamond" w:eastAsia="Garamond" w:hAnsi="Garamond" w:cs="Garamond"/>
          <w:i/>
          <w:iCs/>
          <w:sz w:val="20"/>
          <w:szCs w:val="20"/>
          <w:lang w:val="en-GB"/>
        </w:rPr>
        <w:t>In all other cases it is the last working day of the month in which the interview takes place.</w:t>
      </w:r>
    </w:p>
    <w:p w:rsidR="005A5DAD" w:rsidRPr="00822C0A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Supervisor: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Signature: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006E9E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Second</w:t>
      </w:r>
      <w:r w:rsidR="005A5DAD">
        <w:rPr>
          <w:rFonts w:ascii="Garamond" w:eastAsia="Garamond" w:hAnsi="Garamond" w:cs="Garamond"/>
          <w:lang w:val="en-GB"/>
        </w:rPr>
        <w:t xml:space="preserve"> reader</w:t>
      </w:r>
      <w:r>
        <w:rPr>
          <w:rFonts w:ascii="Garamond" w:eastAsia="Garamond" w:hAnsi="Garamond" w:cs="Garamond"/>
          <w:lang w:val="en-GB"/>
        </w:rPr>
        <w:t xml:space="preserve"> (as suggested by the supervisor)</w:t>
      </w:r>
      <w:r w:rsidR="005A5DAD" w:rsidRPr="00E34A50">
        <w:rPr>
          <w:rFonts w:ascii="Garamond" w:eastAsia="Garamond" w:hAnsi="Garamond" w:cs="Garamond"/>
          <w:lang w:val="en-GB"/>
        </w:rPr>
        <w:t xml:space="preserve">: </w:t>
      </w:r>
      <w:r w:rsidR="005A5DAD" w:rsidRPr="00E34A50">
        <w:rPr>
          <w:rFonts w:ascii="Garamond" w:eastAsia="Garamond" w:hAnsi="Garamond" w:cs="Garamond"/>
          <w:lang w:val="en-GB"/>
        </w:rPr>
        <w:tab/>
      </w:r>
    </w:p>
    <w:p w:rsidR="00006E9E" w:rsidRPr="00E34A50" w:rsidRDefault="00006E9E" w:rsidP="00006E9E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2A1FA7">
        <w:rPr>
          <w:rFonts w:ascii="Garamond" w:eastAsia="Garamond" w:hAnsi="Garamond" w:cs="Garamond"/>
          <w:u w:val="single"/>
          <w:lang w:val="en-GB"/>
        </w:rPr>
        <w:t>The second reader will not be involved in the supervision.</w:t>
      </w:r>
    </w:p>
    <w:p w:rsidR="00006E9E" w:rsidRDefault="00006E9E" w:rsidP="00006E9E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The second reade</w:t>
      </w:r>
      <w:r w:rsidRPr="00E34A50">
        <w:rPr>
          <w:rFonts w:ascii="Garamond" w:eastAsia="Garamond" w:hAnsi="Garamond" w:cs="Garamond"/>
          <w:lang w:val="en-GB"/>
        </w:rPr>
        <w:t xml:space="preserve">r will be appointed by the </w:t>
      </w:r>
      <w:r w:rsidRPr="002A1FA7">
        <w:rPr>
          <w:rFonts w:ascii="Garamond" w:eastAsia="Garamond" w:hAnsi="Garamond" w:cs="Garamond"/>
          <w:lang w:val="en-GB"/>
        </w:rPr>
        <w:t>Board of Examinors</w:t>
      </w:r>
      <w:r>
        <w:rPr>
          <w:rFonts w:ascii="Garamond" w:eastAsia="Garamond" w:hAnsi="Garamond" w:cs="Garamond"/>
          <w:lang w:val="en-GB"/>
        </w:rPr>
        <w:t xml:space="preserve">. 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Date: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  <w:r w:rsidRPr="00E34A50">
        <w:rPr>
          <w:rFonts w:ascii="Garamond" w:eastAsia="Garamond" w:hAnsi="Garamond" w:cs="Garamond"/>
          <w:lang w:val="en-GB"/>
        </w:rPr>
        <w:t>Signature student:</w:t>
      </w: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E34A50" w:rsidRDefault="005A5DAD" w:rsidP="005A5DAD">
      <w:pPr>
        <w:tabs>
          <w:tab w:val="right" w:leader="dot" w:pos="9639"/>
        </w:tabs>
        <w:spacing w:line="360" w:lineRule="auto"/>
        <w:rPr>
          <w:rFonts w:ascii="Garamond" w:hAnsi="Garamond"/>
          <w:lang w:val="en-GB"/>
        </w:rPr>
      </w:pPr>
    </w:p>
    <w:p w:rsidR="005A5DAD" w:rsidRPr="00D9556A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D9556A">
        <w:rPr>
          <w:rFonts w:ascii="Garamond" w:eastAsia="Garamond" w:hAnsi="Garamond" w:cs="Garamond"/>
          <w:lang w:val="en-GB"/>
        </w:rPr>
        <w:t>Date of approval:</w:t>
      </w:r>
      <w:r w:rsidRPr="00D9556A">
        <w:rPr>
          <w:rFonts w:ascii="Garamond" w:eastAsia="Garamond" w:hAnsi="Garamond" w:cs="Garamond"/>
          <w:lang w:val="en-GB"/>
        </w:rPr>
        <w:tab/>
      </w:r>
    </w:p>
    <w:p w:rsidR="002A1FA7" w:rsidRPr="00E34A50" w:rsidRDefault="002A1FA7" w:rsidP="002A1FA7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>Appointed second reader</w:t>
      </w:r>
      <w:r w:rsidRPr="00E34A50">
        <w:rPr>
          <w:rFonts w:ascii="Garamond" w:eastAsia="Garamond" w:hAnsi="Garamond" w:cs="Garamond"/>
          <w:lang w:val="en-GB"/>
        </w:rPr>
        <w:t xml:space="preserve">: </w:t>
      </w:r>
      <w:r w:rsidRPr="00E34A50">
        <w:rPr>
          <w:rFonts w:ascii="Garamond" w:eastAsia="Garamond" w:hAnsi="Garamond" w:cs="Garamond"/>
          <w:lang w:val="en-GB"/>
        </w:rPr>
        <w:tab/>
      </w:r>
    </w:p>
    <w:p w:rsidR="005A5DAD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  <w:r w:rsidRPr="00D9556A">
        <w:rPr>
          <w:rFonts w:ascii="Garamond" w:eastAsia="Garamond" w:hAnsi="Garamond" w:cs="Garamond"/>
          <w:lang w:val="en-GB"/>
        </w:rPr>
        <w:t xml:space="preserve">Signature </w:t>
      </w:r>
      <w:r w:rsidR="00B8357B">
        <w:rPr>
          <w:rFonts w:ascii="Garamond" w:eastAsia="Garamond" w:hAnsi="Garamond" w:cs="Garamond"/>
          <w:lang w:val="en-GB"/>
        </w:rPr>
        <w:t>on behalf of the Board of Examiners</w:t>
      </w:r>
      <w:r w:rsidRPr="00D9556A">
        <w:rPr>
          <w:rFonts w:ascii="Garamond" w:eastAsia="Garamond" w:hAnsi="Garamond" w:cs="Garamond"/>
          <w:lang w:val="en-GB"/>
        </w:rPr>
        <w:t>:</w:t>
      </w:r>
    </w:p>
    <w:p w:rsidR="002A1FA7" w:rsidRPr="00D9556A" w:rsidRDefault="002A1FA7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</w:p>
    <w:p w:rsidR="002A1FA7" w:rsidRPr="00D9556A" w:rsidRDefault="002A1FA7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lang w:val="en-GB"/>
        </w:rPr>
      </w:pPr>
    </w:p>
    <w:p w:rsidR="005A5DAD" w:rsidRPr="002A1FA7" w:rsidRDefault="005A5DAD" w:rsidP="005A5DAD">
      <w:pPr>
        <w:tabs>
          <w:tab w:val="right" w:leader="dot" w:pos="9639"/>
        </w:tabs>
        <w:spacing w:line="360" w:lineRule="auto"/>
        <w:rPr>
          <w:rFonts w:ascii="Garamond" w:eastAsia="Garamond" w:hAnsi="Garamond" w:cs="Garamond"/>
          <w:b/>
          <w:iCs/>
          <w:lang w:val="en-GB"/>
        </w:rPr>
      </w:pPr>
      <w:r w:rsidRPr="002A1FA7">
        <w:rPr>
          <w:rFonts w:ascii="Garamond" w:eastAsia="Garamond" w:hAnsi="Garamond" w:cs="Garamond"/>
          <w:b/>
          <w:iCs/>
          <w:lang w:val="en-GB"/>
        </w:rPr>
        <w:t xml:space="preserve">An </w:t>
      </w:r>
      <w:r w:rsidRPr="002A1FA7">
        <w:rPr>
          <w:rFonts w:ascii="Garamond" w:eastAsia="Garamond" w:hAnsi="Garamond" w:cs="Garamond"/>
          <w:b/>
          <w:i/>
          <w:iCs/>
          <w:lang w:val="en-GB"/>
        </w:rPr>
        <w:t>outline</w:t>
      </w:r>
      <w:r w:rsidRPr="002A1FA7">
        <w:rPr>
          <w:rFonts w:ascii="Garamond" w:eastAsia="Garamond" w:hAnsi="Garamond" w:cs="Garamond"/>
          <w:b/>
          <w:iCs/>
          <w:lang w:val="en-GB"/>
        </w:rPr>
        <w:t xml:space="preserve"> in English must be added to this MA application form, consisting of the following parts:</w:t>
      </w:r>
    </w:p>
    <w:p w:rsidR="005A5DAD" w:rsidRPr="002A1FA7" w:rsidRDefault="005A5DAD" w:rsidP="005A5DAD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</w:rPr>
      </w:pPr>
      <w:r w:rsidRPr="002A1FA7">
        <w:rPr>
          <w:rFonts w:ascii="Garamond" w:eastAsia="Garamond" w:hAnsi="Garamond" w:cs="Garamond"/>
          <w:iCs/>
        </w:rPr>
        <w:t xml:space="preserve">Your </w:t>
      </w:r>
      <w:r w:rsidRPr="002A1FA7">
        <w:rPr>
          <w:rFonts w:ascii="Garamond" w:eastAsia="Garamond" w:hAnsi="Garamond" w:cs="Garamond"/>
          <w:i/>
          <w:iCs/>
        </w:rPr>
        <w:t>name</w:t>
      </w:r>
      <w:r w:rsidRPr="002A1FA7">
        <w:rPr>
          <w:rFonts w:ascii="Garamond" w:eastAsia="Garamond" w:hAnsi="Garamond" w:cs="Garamond"/>
          <w:iCs/>
        </w:rPr>
        <w:t xml:space="preserve"> and the provisional </w:t>
      </w:r>
      <w:r w:rsidRPr="002A1FA7">
        <w:rPr>
          <w:rFonts w:ascii="Garamond" w:eastAsia="Garamond" w:hAnsi="Garamond" w:cs="Garamond"/>
          <w:i/>
          <w:iCs/>
        </w:rPr>
        <w:t>title</w:t>
      </w:r>
      <w:r w:rsidRPr="002A1FA7">
        <w:rPr>
          <w:rFonts w:ascii="Garamond" w:eastAsia="Garamond" w:hAnsi="Garamond" w:cs="Garamond"/>
          <w:iCs/>
        </w:rPr>
        <w:t xml:space="preserve"> of your MA thesis.</w:t>
      </w:r>
    </w:p>
    <w:p w:rsidR="005A5DAD" w:rsidRPr="002A1FA7" w:rsidRDefault="005A5DAD" w:rsidP="005A5DAD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</w:rPr>
      </w:pPr>
      <w:r w:rsidRPr="002A1FA7">
        <w:rPr>
          <w:rFonts w:ascii="Garamond" w:eastAsia="Garamond" w:hAnsi="Garamond" w:cs="Garamond"/>
          <w:iCs/>
        </w:rPr>
        <w:t xml:space="preserve">A short </w:t>
      </w:r>
      <w:r w:rsidRPr="002A1FA7">
        <w:rPr>
          <w:rFonts w:ascii="Garamond" w:eastAsia="Garamond" w:hAnsi="Garamond" w:cs="Garamond"/>
          <w:i/>
          <w:iCs/>
        </w:rPr>
        <w:t>prose paragraph</w:t>
      </w:r>
      <w:r w:rsidRPr="002A1FA7">
        <w:rPr>
          <w:rFonts w:ascii="Garamond" w:eastAsia="Garamond" w:hAnsi="Garamond" w:cs="Garamond"/>
          <w:iCs/>
        </w:rPr>
        <w:t xml:space="preserve"> (200–300 words) in which you briefly explain your thesis </w:t>
      </w:r>
      <w:r w:rsidRPr="002A1FA7">
        <w:rPr>
          <w:rFonts w:ascii="Garamond" w:eastAsia="Garamond" w:hAnsi="Garamond" w:cs="Garamond"/>
          <w:i/>
          <w:iCs/>
        </w:rPr>
        <w:t>topic</w:t>
      </w:r>
      <w:r w:rsidRPr="002A1FA7">
        <w:rPr>
          <w:rFonts w:ascii="Garamond" w:eastAsia="Garamond" w:hAnsi="Garamond" w:cs="Garamond"/>
          <w:iCs/>
        </w:rPr>
        <w:t xml:space="preserve">, your provisional </w:t>
      </w:r>
      <w:r w:rsidRPr="002A1FA7">
        <w:rPr>
          <w:rFonts w:ascii="Garamond" w:eastAsia="Garamond" w:hAnsi="Garamond" w:cs="Garamond"/>
          <w:i/>
          <w:iCs/>
        </w:rPr>
        <w:t>thesis statement</w:t>
      </w:r>
      <w:r w:rsidRPr="002A1FA7">
        <w:rPr>
          <w:rFonts w:ascii="Garamond" w:eastAsia="Garamond" w:hAnsi="Garamond" w:cs="Garamond"/>
          <w:iCs/>
        </w:rPr>
        <w:t xml:space="preserve"> and the </w:t>
      </w:r>
      <w:r w:rsidRPr="002A1FA7">
        <w:rPr>
          <w:rFonts w:ascii="Garamond" w:eastAsia="Garamond" w:hAnsi="Garamond" w:cs="Garamond"/>
          <w:i/>
          <w:iCs/>
        </w:rPr>
        <w:t xml:space="preserve">methodology </w:t>
      </w:r>
      <w:r w:rsidRPr="002A1FA7">
        <w:rPr>
          <w:rFonts w:ascii="Garamond" w:eastAsia="Garamond" w:hAnsi="Garamond" w:cs="Garamond"/>
          <w:iCs/>
        </w:rPr>
        <w:t>which you will use. (See the following page for a more detailed explanation.)</w:t>
      </w:r>
    </w:p>
    <w:p w:rsidR="005A5DAD" w:rsidRPr="002A1FA7" w:rsidRDefault="005A5DAD" w:rsidP="005A5DAD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  <w:iCs/>
        </w:rPr>
      </w:pPr>
      <w:r w:rsidRPr="002A1FA7">
        <w:rPr>
          <w:rFonts w:ascii="Garamond" w:eastAsia="Garamond" w:hAnsi="Garamond" w:cs="Garamond"/>
          <w:iCs/>
        </w:rPr>
        <w:t xml:space="preserve">A provisional </w:t>
      </w:r>
      <w:r w:rsidRPr="002A1FA7">
        <w:rPr>
          <w:rFonts w:ascii="Garamond" w:eastAsia="Garamond" w:hAnsi="Garamond" w:cs="Garamond"/>
          <w:i/>
          <w:iCs/>
        </w:rPr>
        <w:t>bibliography</w:t>
      </w:r>
      <w:r w:rsidRPr="002A1FA7">
        <w:rPr>
          <w:rFonts w:ascii="Garamond" w:eastAsia="Garamond" w:hAnsi="Garamond" w:cs="Garamond"/>
          <w:iCs/>
        </w:rPr>
        <w:t xml:space="preserve"> of primary (if applicable) and secondary sources, formatted according to the MLA or APA</w:t>
      </w:r>
      <w:r w:rsidR="001B1033" w:rsidRPr="002A1FA7">
        <w:rPr>
          <w:rFonts w:ascii="Garamond" w:eastAsia="Garamond" w:hAnsi="Garamond" w:cs="Garamond"/>
          <w:iCs/>
        </w:rPr>
        <w:t xml:space="preserve"> (or Chicago/Turabian)</w:t>
      </w:r>
      <w:r w:rsidRPr="002A1FA7">
        <w:rPr>
          <w:rFonts w:ascii="Garamond" w:eastAsia="Garamond" w:hAnsi="Garamond" w:cs="Garamond"/>
          <w:iCs/>
        </w:rPr>
        <w:t xml:space="preserve"> style-sheet (depending on your specialization). </w:t>
      </w:r>
    </w:p>
    <w:sectPr w:rsidR="005A5DAD" w:rsidRPr="002A1FA7">
      <w:footerReference w:type="default" r:id="rId9"/>
      <w:pgSz w:w="12240" w:h="15840"/>
      <w:pgMar w:top="1134" w:right="1134" w:bottom="2092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55" w:rsidRDefault="00BF3455" w:rsidP="005A5DAD">
      <w:r>
        <w:separator/>
      </w:r>
    </w:p>
  </w:endnote>
  <w:endnote w:type="continuationSeparator" w:id="0">
    <w:p w:rsidR="00BF3455" w:rsidRDefault="00BF3455" w:rsidP="005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55" w:rsidRPr="005A5DAD" w:rsidRDefault="00BF3455">
    <w:pPr>
      <w:pStyle w:val="Footer"/>
      <w:rPr>
        <w:rFonts w:ascii="Garamond" w:hAnsi="Garamond"/>
        <w:sz w:val="20"/>
        <w:szCs w:val="20"/>
        <w:lang w:val="en-GB"/>
      </w:rPr>
    </w:pPr>
    <w:r>
      <w:rPr>
        <w:rFonts w:ascii="Garamond" w:hAnsi="Garamond"/>
        <w:sz w:val="20"/>
        <w:szCs w:val="20"/>
        <w:lang w:val="en-GB"/>
      </w:rPr>
      <w:t>N.B.: Y</w:t>
    </w:r>
    <w:r w:rsidRPr="005A5DAD">
      <w:rPr>
        <w:rFonts w:ascii="Garamond" w:hAnsi="Garamond"/>
        <w:sz w:val="20"/>
        <w:szCs w:val="20"/>
        <w:lang w:val="en-GB"/>
      </w:rPr>
      <w:t xml:space="preserve">our application will only be processed when you have completely filled in both the form and the outline. </w:t>
    </w:r>
  </w:p>
  <w:p w:rsidR="00AB2592" w:rsidRPr="004B797F" w:rsidRDefault="00BF3455" w:rsidP="00AB2592">
    <w:pPr>
      <w:pStyle w:val="Footer"/>
      <w:rPr>
        <w:color w:val="FF0000"/>
        <w:lang w:val="en-GB"/>
      </w:rPr>
    </w:pPr>
    <w:r w:rsidRPr="005A5DAD">
      <w:rPr>
        <w:rFonts w:ascii="Garamond" w:hAnsi="Garamond"/>
        <w:sz w:val="20"/>
        <w:szCs w:val="20"/>
        <w:lang w:val="en-GB"/>
      </w:rPr>
      <w:t xml:space="preserve">If you want to </w:t>
    </w:r>
    <w:r w:rsidRPr="002A1FA7">
      <w:rPr>
        <w:rFonts w:ascii="Garamond" w:hAnsi="Garamond"/>
        <w:sz w:val="20"/>
        <w:szCs w:val="20"/>
        <w:lang w:val="en-GB"/>
      </w:rPr>
      <w:t>graduate in the present academic year, this form needs to be submitted to the exam committee before 1 March at the latest.</w:t>
    </w:r>
    <w:r w:rsidR="00AB2592" w:rsidRPr="002A1FA7">
      <w:rPr>
        <w:rFonts w:ascii="Garamond" w:hAnsi="Garamond"/>
        <w:sz w:val="20"/>
        <w:szCs w:val="20"/>
        <w:lang w:val="en-GB"/>
      </w:rPr>
      <w:t xml:space="preserve"> If you want to graduate at the end of the present academic year (31 August) , this form needs to be submitted to the exam committee before 1 March at the latest. If you want to graduate at the end of the first semester (31 January), this form needs to be submitted to the exam committee before 1 October at the latest.</w:t>
    </w:r>
  </w:p>
  <w:p w:rsidR="00BF3455" w:rsidRPr="005A5DAD" w:rsidRDefault="00BF345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55" w:rsidRDefault="00BF3455" w:rsidP="005A5DAD">
      <w:r>
        <w:separator/>
      </w:r>
    </w:p>
  </w:footnote>
  <w:footnote w:type="continuationSeparator" w:id="0">
    <w:p w:rsidR="00BF3455" w:rsidRDefault="00BF3455" w:rsidP="005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631"/>
    <w:multiLevelType w:val="hybridMultilevel"/>
    <w:tmpl w:val="BFF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D"/>
    <w:rsid w:val="00006E9E"/>
    <w:rsid w:val="00152931"/>
    <w:rsid w:val="001B1033"/>
    <w:rsid w:val="002A1FA7"/>
    <w:rsid w:val="003640AA"/>
    <w:rsid w:val="004306B7"/>
    <w:rsid w:val="005A5DAD"/>
    <w:rsid w:val="005D4D43"/>
    <w:rsid w:val="00806F42"/>
    <w:rsid w:val="00822C0A"/>
    <w:rsid w:val="0084578D"/>
    <w:rsid w:val="00AB2592"/>
    <w:rsid w:val="00B8357B"/>
    <w:rsid w:val="00BF3455"/>
    <w:rsid w:val="00C34AF8"/>
    <w:rsid w:val="00C44877"/>
    <w:rsid w:val="00C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B7CA-AD6E-49BD-91AA-AFBBBCE7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DAD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5A5DAD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A5D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5DAD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2A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iealas@hum.leidenuniv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2C55-7916-4882-AC6D-6DE9D2F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Bremmer</dc:creator>
  <cp:lastModifiedBy>Munter, E.C.</cp:lastModifiedBy>
  <cp:revision>2</cp:revision>
  <dcterms:created xsi:type="dcterms:W3CDTF">2019-07-03T08:01:00Z</dcterms:created>
  <dcterms:modified xsi:type="dcterms:W3CDTF">2019-07-03T08:01:00Z</dcterms:modified>
</cp:coreProperties>
</file>