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F4748" w14:textId="420100BD" w:rsidR="00C861CA" w:rsidRDefault="00C861CA" w:rsidP="004C083B">
      <w:pPr>
        <w:spacing w:line="276" w:lineRule="auto"/>
      </w:pPr>
      <w:r>
        <w:rPr>
          <w:noProof/>
          <w:lang w:eastAsia="zh-CN"/>
        </w:rPr>
        <w:drawing>
          <wp:inline distT="0" distB="0" distL="0" distR="0" wp14:anchorId="5E27DA91" wp14:editId="19BFB486">
            <wp:extent cx="1320800" cy="582400"/>
            <wp:effectExtent l="0" t="0" r="0" b="8255"/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936" cy="58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drawing>
          <wp:anchor distT="0" distB="0" distL="114300" distR="114300" simplePos="0" relativeHeight="251658240" behindDoc="0" locked="0" layoutInCell="1" allowOverlap="1" wp14:anchorId="0D1A9BC8" wp14:editId="4A36FB05">
            <wp:simplePos x="0" y="0"/>
            <wp:positionH relativeFrom="column">
              <wp:posOffset>3362325</wp:posOffset>
            </wp:positionH>
            <wp:positionV relativeFrom="paragraph">
              <wp:posOffset>0</wp:posOffset>
            </wp:positionV>
            <wp:extent cx="2590800" cy="604520"/>
            <wp:effectExtent l="0" t="0" r="0" b="5080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67BEF9" w14:textId="4D7BF77C" w:rsidR="00C861CA" w:rsidRPr="00C861CA" w:rsidRDefault="00C861CA" w:rsidP="004C083B">
      <w:pPr>
        <w:spacing w:line="276" w:lineRule="auto"/>
        <w:jc w:val="center"/>
        <w:rPr>
          <w:b/>
          <w:bCs/>
        </w:rPr>
      </w:pPr>
    </w:p>
    <w:p w14:paraId="142B7A66" w14:textId="36061068" w:rsidR="00C861CA" w:rsidRPr="00C861CA" w:rsidRDefault="00C861CA" w:rsidP="004C083B">
      <w:pPr>
        <w:spacing w:line="276" w:lineRule="auto"/>
        <w:jc w:val="center"/>
        <w:rPr>
          <w:b/>
          <w:bCs/>
        </w:rPr>
      </w:pPr>
      <w:r w:rsidRPr="00C861CA">
        <w:rPr>
          <w:b/>
          <w:bCs/>
        </w:rPr>
        <w:t>Jaap Doek Kinderrechten-scriptieprijs</w:t>
      </w:r>
    </w:p>
    <w:p w14:paraId="63655183" w14:textId="26D78D0E" w:rsidR="00C861CA" w:rsidRDefault="00C861CA" w:rsidP="004C083B">
      <w:pPr>
        <w:spacing w:line="276" w:lineRule="auto"/>
        <w:jc w:val="center"/>
        <w:rPr>
          <w:b/>
          <w:bCs/>
        </w:rPr>
      </w:pPr>
      <w:r w:rsidRPr="00C861CA">
        <w:rPr>
          <w:b/>
          <w:bCs/>
        </w:rPr>
        <w:t>Reglement 202</w:t>
      </w:r>
      <w:r w:rsidR="003A7BFD">
        <w:rPr>
          <w:b/>
          <w:bCs/>
        </w:rPr>
        <w:t>6</w:t>
      </w:r>
    </w:p>
    <w:p w14:paraId="3F5BA9B6" w14:textId="77777777" w:rsidR="004C083B" w:rsidRPr="004C083B" w:rsidRDefault="004C083B" w:rsidP="004C083B">
      <w:pPr>
        <w:spacing w:line="276" w:lineRule="auto"/>
        <w:jc w:val="center"/>
        <w:rPr>
          <w:b/>
          <w:bCs/>
        </w:rPr>
      </w:pPr>
    </w:p>
    <w:p w14:paraId="741EAF2A" w14:textId="77777777" w:rsidR="004C083B" w:rsidRDefault="00C861CA" w:rsidP="004C083B">
      <w:pPr>
        <w:pStyle w:val="Lijstalinea"/>
        <w:numPr>
          <w:ilvl w:val="0"/>
          <w:numId w:val="1"/>
        </w:numPr>
        <w:spacing w:line="276" w:lineRule="auto"/>
        <w:rPr>
          <w:b/>
          <w:bCs/>
        </w:rPr>
      </w:pPr>
      <w:r w:rsidRPr="004C083B">
        <w:rPr>
          <w:b/>
          <w:bCs/>
        </w:rPr>
        <w:t xml:space="preserve">Doelstelling </w:t>
      </w:r>
    </w:p>
    <w:p w14:paraId="70426E1B" w14:textId="1BE32567" w:rsidR="00C861CA" w:rsidRPr="004C083B" w:rsidRDefault="00C861CA" w:rsidP="004C083B">
      <w:pPr>
        <w:spacing w:line="276" w:lineRule="auto"/>
        <w:rPr>
          <w:b/>
          <w:bCs/>
        </w:rPr>
      </w:pPr>
      <w:r>
        <w:t xml:space="preserve">De Jaap Doek Kinderrechten-scriptieprijs is een jaarlijkse prijs voor de beste scriptie op het terrein van kinderrechten. </w:t>
      </w:r>
    </w:p>
    <w:p w14:paraId="0AB8F45E" w14:textId="2A436103" w:rsidR="00C861CA" w:rsidRDefault="00C861CA" w:rsidP="004C083B">
      <w:pPr>
        <w:spacing w:line="276" w:lineRule="auto"/>
      </w:pPr>
      <w:r>
        <w:t xml:space="preserve">Defence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en de Afdeling Jeugdrecht </w:t>
      </w:r>
      <w:r w:rsidR="000E2F9B">
        <w:t xml:space="preserve">en Gezondheidsrecht </w:t>
      </w:r>
      <w:r>
        <w:t xml:space="preserve">van de Universiteit Leiden beogen met de Jaap Doek Kinderrechten-scriptieprijs: </w:t>
      </w:r>
    </w:p>
    <w:p w14:paraId="4896275B" w14:textId="77777777" w:rsidR="00C861CA" w:rsidRDefault="00C861CA" w:rsidP="004C083B">
      <w:pPr>
        <w:pStyle w:val="Lijstalinea"/>
        <w:numPr>
          <w:ilvl w:val="0"/>
          <w:numId w:val="2"/>
        </w:numPr>
        <w:spacing w:line="276" w:lineRule="auto"/>
      </w:pPr>
      <w:r>
        <w:t xml:space="preserve">Het onderzoek op het terrein van kinderrechten (nationaal en internationaal) te stimuleren op universiteiten (en onder studenten) in Nederland; </w:t>
      </w:r>
    </w:p>
    <w:p w14:paraId="5264C58E" w14:textId="77777777" w:rsidR="00C861CA" w:rsidRDefault="00C861CA" w:rsidP="004C083B">
      <w:pPr>
        <w:pStyle w:val="Lijstalinea"/>
        <w:numPr>
          <w:ilvl w:val="0"/>
          <w:numId w:val="2"/>
        </w:numPr>
        <w:spacing w:line="276" w:lineRule="auto"/>
      </w:pPr>
      <w:r>
        <w:t xml:space="preserve">b. Studenten aan te sporen om een afstudeerscriptie van hoge wetenschappelijke kwaliteit te schrijven op het gebied van kinderrechten en de studenten hiervoor te honoreren. </w:t>
      </w:r>
    </w:p>
    <w:p w14:paraId="1B2C37ED" w14:textId="77777777" w:rsidR="00C861CA" w:rsidRDefault="00C861CA" w:rsidP="004C083B">
      <w:pPr>
        <w:spacing w:line="276" w:lineRule="auto"/>
      </w:pPr>
    </w:p>
    <w:p w14:paraId="197E7B80" w14:textId="7AC2AA58" w:rsidR="004C083B" w:rsidRPr="004C083B" w:rsidRDefault="00C861CA" w:rsidP="004C083B">
      <w:pPr>
        <w:pStyle w:val="Lijstalinea"/>
        <w:numPr>
          <w:ilvl w:val="0"/>
          <w:numId w:val="1"/>
        </w:numPr>
        <w:spacing w:line="276" w:lineRule="auto"/>
        <w:rPr>
          <w:b/>
          <w:bCs/>
        </w:rPr>
      </w:pPr>
      <w:r w:rsidRPr="004C083B">
        <w:rPr>
          <w:b/>
          <w:bCs/>
        </w:rPr>
        <w:t xml:space="preserve">Voorwaarden deelname </w:t>
      </w:r>
    </w:p>
    <w:p w14:paraId="59A383B8" w14:textId="75ED7B8A" w:rsidR="00C861CA" w:rsidRDefault="00C861CA" w:rsidP="004C083B">
      <w:pPr>
        <w:pStyle w:val="Lijstalinea"/>
        <w:numPr>
          <w:ilvl w:val="0"/>
          <w:numId w:val="3"/>
        </w:numPr>
        <w:spacing w:line="276" w:lineRule="auto"/>
      </w:pPr>
      <w:r>
        <w:t xml:space="preserve">Deelname staat open voor elke (oud-)student van een wetenschappelijke masteropleiding in het Koninkrijk der Nederlanden, Suriname en Vlaanderen. </w:t>
      </w:r>
    </w:p>
    <w:p w14:paraId="4F02A1BA" w14:textId="7EDFE744" w:rsidR="00C861CA" w:rsidRDefault="00C861CA" w:rsidP="004C083B">
      <w:pPr>
        <w:pStyle w:val="Lijstalinea"/>
        <w:numPr>
          <w:ilvl w:val="0"/>
          <w:numId w:val="3"/>
        </w:numPr>
        <w:spacing w:line="276" w:lineRule="auto"/>
      </w:pPr>
      <w:r>
        <w:t xml:space="preserve">Voor beoordeling komen in aanmerking masterscripties die in het voorafgaande academisch jaar lopend van 1 september tot 31 augustus van het </w:t>
      </w:r>
      <w:r w:rsidR="005E4724">
        <w:t>daaropvolgende</w:t>
      </w:r>
      <w:r>
        <w:t xml:space="preserve"> </w:t>
      </w:r>
      <w:r w:rsidR="00D70266">
        <w:t>jaar (voor de scriptieprijs 202</w:t>
      </w:r>
      <w:r w:rsidR="003A7BFD">
        <w:t>6</w:t>
      </w:r>
      <w:r>
        <w:t xml:space="preserve"> is</w:t>
      </w:r>
      <w:r w:rsidR="002A67DF">
        <w:t xml:space="preserve"> dat de periode 1 september 202</w:t>
      </w:r>
      <w:r w:rsidR="003A7BFD">
        <w:t>5</w:t>
      </w:r>
      <w:r w:rsidR="002A67DF">
        <w:t xml:space="preserve"> tot en met 31 augustus 202</w:t>
      </w:r>
      <w:r w:rsidR="003A7BFD">
        <w:t>6</w:t>
      </w:r>
      <w:r>
        <w:t xml:space="preserve">) met een 8 of hoger zijn beoordeeld. </w:t>
      </w:r>
    </w:p>
    <w:p w14:paraId="5C8746F0" w14:textId="187D3862" w:rsidR="00C861CA" w:rsidRDefault="00C861CA" w:rsidP="004C083B">
      <w:pPr>
        <w:pStyle w:val="Lijstalinea"/>
        <w:numPr>
          <w:ilvl w:val="0"/>
          <w:numId w:val="3"/>
        </w:numPr>
        <w:spacing w:line="276" w:lineRule="auto"/>
      </w:pPr>
      <w:r>
        <w:t xml:space="preserve">Deelnemers worden geacht op de hoogte te zijn van dit reglement en met de inhoud ervan akkoord te gaan. </w:t>
      </w:r>
    </w:p>
    <w:p w14:paraId="16E8D05C" w14:textId="77777777" w:rsidR="004C083B" w:rsidRDefault="004C083B" w:rsidP="004C083B">
      <w:pPr>
        <w:spacing w:line="276" w:lineRule="auto"/>
      </w:pPr>
    </w:p>
    <w:p w14:paraId="39B15208" w14:textId="62A4CF53" w:rsidR="004C083B" w:rsidRPr="004C083B" w:rsidRDefault="00C861CA" w:rsidP="004C083B">
      <w:pPr>
        <w:pStyle w:val="Lijstalinea"/>
        <w:numPr>
          <w:ilvl w:val="0"/>
          <w:numId w:val="1"/>
        </w:numPr>
        <w:spacing w:line="276" w:lineRule="auto"/>
        <w:rPr>
          <w:b/>
          <w:bCs/>
        </w:rPr>
      </w:pPr>
      <w:r w:rsidRPr="004C083B">
        <w:rPr>
          <w:b/>
          <w:bCs/>
        </w:rPr>
        <w:t xml:space="preserve">Vereisten en inzending masterscriptie </w:t>
      </w:r>
    </w:p>
    <w:p w14:paraId="162BAA8B" w14:textId="77777777" w:rsidR="004C083B" w:rsidRDefault="00C861CA" w:rsidP="004C083B">
      <w:pPr>
        <w:spacing w:line="276" w:lineRule="auto"/>
      </w:pPr>
      <w:r>
        <w:t xml:space="preserve">De masterscriptie: </w:t>
      </w:r>
    </w:p>
    <w:p w14:paraId="6CEF5336" w14:textId="40D7ECD2" w:rsidR="004C083B" w:rsidRDefault="00C861CA" w:rsidP="004C083B">
      <w:pPr>
        <w:pStyle w:val="Lijstalinea"/>
        <w:numPr>
          <w:ilvl w:val="0"/>
          <w:numId w:val="4"/>
        </w:numPr>
        <w:spacing w:line="276" w:lineRule="auto"/>
      </w:pPr>
      <w:r>
        <w:t xml:space="preserve">is geschreven in het Nederlands of het Engels; </w:t>
      </w:r>
    </w:p>
    <w:p w14:paraId="353E74C4" w14:textId="4B96E5DB" w:rsidR="004C083B" w:rsidRDefault="00C861CA" w:rsidP="004C083B">
      <w:pPr>
        <w:pStyle w:val="Lijstalinea"/>
        <w:numPr>
          <w:ilvl w:val="0"/>
          <w:numId w:val="4"/>
        </w:numPr>
        <w:spacing w:line="276" w:lineRule="auto"/>
      </w:pPr>
      <w:r>
        <w:t xml:space="preserve">heeft een duidelijke betrekking op kinderrechten; </w:t>
      </w:r>
    </w:p>
    <w:p w14:paraId="31ADF602" w14:textId="4E047828" w:rsidR="004C083B" w:rsidRDefault="00C861CA" w:rsidP="004C083B">
      <w:pPr>
        <w:pStyle w:val="Lijstalinea"/>
        <w:numPr>
          <w:ilvl w:val="0"/>
          <w:numId w:val="4"/>
        </w:numPr>
        <w:spacing w:line="276" w:lineRule="auto"/>
      </w:pPr>
      <w:r>
        <w:t xml:space="preserve">telt </w:t>
      </w:r>
      <w:r w:rsidR="00CE433C">
        <w:t xml:space="preserve">in beginsel </w:t>
      </w:r>
      <w:r>
        <w:t xml:space="preserve">maximaal 80 pagina’s (inclusief bijlagen). </w:t>
      </w:r>
    </w:p>
    <w:p w14:paraId="5B1AF35B" w14:textId="72397F94" w:rsidR="004C083B" w:rsidRDefault="00C861CA" w:rsidP="004C083B">
      <w:pPr>
        <w:pStyle w:val="Lijstalinea"/>
        <w:numPr>
          <w:ilvl w:val="0"/>
          <w:numId w:val="4"/>
        </w:numPr>
        <w:spacing w:line="276" w:lineRule="auto"/>
      </w:pPr>
      <w:r>
        <w:t xml:space="preserve">dient tezamen met alle bijlagen digitaal te worden ingeleverd bij het secretariaat van de </w:t>
      </w:r>
      <w:r w:rsidR="00EC27A0">
        <w:t>a</w:t>
      </w:r>
      <w:r>
        <w:t xml:space="preserve">fdeling Jeugdrecht </w:t>
      </w:r>
      <w:r w:rsidR="000E2F9B">
        <w:t xml:space="preserve">en Gezondheidsrecht </w:t>
      </w:r>
      <w:r>
        <w:t>van de Universiteit Leiden (</w:t>
      </w:r>
      <w:hyperlink r:id="rId7" w:history="1">
        <w:r w:rsidR="004C083B" w:rsidRPr="005D0610">
          <w:rPr>
            <w:rStyle w:val="Hyperlink"/>
          </w:rPr>
          <w:t>jeugdrecht@law.leidenuniv.nl</w:t>
        </w:r>
      </w:hyperlink>
      <w:r w:rsidR="004C083B">
        <w:t>)</w:t>
      </w:r>
      <w:r>
        <w:t xml:space="preserve">. Het secretariaat stuurt vervolgens een ontvangstbevestiging; </w:t>
      </w:r>
    </w:p>
    <w:p w14:paraId="2143EC80" w14:textId="168C9D35" w:rsidR="004C083B" w:rsidRDefault="00C861CA" w:rsidP="004C083B">
      <w:pPr>
        <w:pStyle w:val="Lijstalinea"/>
        <w:numPr>
          <w:ilvl w:val="0"/>
          <w:numId w:val="4"/>
        </w:numPr>
        <w:spacing w:line="276" w:lineRule="auto"/>
      </w:pPr>
      <w:r>
        <w:t xml:space="preserve">wordt ingezonden vergezeld van de volgende gegevens: </w:t>
      </w:r>
    </w:p>
    <w:p w14:paraId="08DA1034" w14:textId="51315EA7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>
        <w:t xml:space="preserve">naam, adres, telefoonnummer, e-mailadres en geboortedatum van de deelnemer; </w:t>
      </w:r>
    </w:p>
    <w:p w14:paraId="5CC8C382" w14:textId="64E39DB7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>
        <w:lastRenderedPageBreak/>
        <w:t xml:space="preserve">naam van de opleiding, titel van de scriptie, aantal ECTS en afstudeerdatum; </w:t>
      </w:r>
    </w:p>
    <w:p w14:paraId="55206A83" w14:textId="3C78C6E0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>
        <w:t xml:space="preserve">officiële cijferlijst waaruit blijkt dat dat de scriptie is goedgekeurd; </w:t>
      </w:r>
    </w:p>
    <w:p w14:paraId="26BE0A26" w14:textId="047A6C04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>
        <w:t xml:space="preserve">namen, titulatuur en e-mailadres van de scriptiebegeleider(s); </w:t>
      </w:r>
    </w:p>
    <w:p w14:paraId="5A8FE480" w14:textId="363DEFE7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>
        <w:t xml:space="preserve">aanbevelingsbrief van de scriptiebegeleider met daarin een motivatie waarom de scriptie in aanmerking dient te komen voor de Jaap Doek Kinderrechten-scriptieprijs; </w:t>
      </w:r>
    </w:p>
    <w:p w14:paraId="298B43A8" w14:textId="27081122" w:rsidR="004C083B" w:rsidRDefault="00C861CA" w:rsidP="004C083B">
      <w:pPr>
        <w:pStyle w:val="Lijstalinea"/>
        <w:numPr>
          <w:ilvl w:val="0"/>
          <w:numId w:val="4"/>
        </w:numPr>
        <w:spacing w:line="276" w:lineRule="auto"/>
      </w:pPr>
      <w:r>
        <w:t xml:space="preserve">dient uiterlijk </w:t>
      </w:r>
      <w:r w:rsidRPr="008121E8">
        <w:t>op 1</w:t>
      </w:r>
      <w:r w:rsidR="003A7BFD">
        <w:t>2</w:t>
      </w:r>
      <w:r w:rsidRPr="008121E8">
        <w:t xml:space="preserve"> oktober voor 12.00</w:t>
      </w:r>
      <w:r>
        <w:t xml:space="preserve"> uur van het jaar waarin het academisch jaar genoemd in 2b is verstreken ingeleverd te zijn. </w:t>
      </w:r>
    </w:p>
    <w:p w14:paraId="33CAE8EC" w14:textId="77777777" w:rsidR="004C083B" w:rsidRDefault="004C083B" w:rsidP="004C083B">
      <w:pPr>
        <w:spacing w:line="276" w:lineRule="auto"/>
      </w:pPr>
    </w:p>
    <w:p w14:paraId="1C89F3EF" w14:textId="735FC621" w:rsidR="004C083B" w:rsidRPr="004C083B" w:rsidRDefault="00C861CA" w:rsidP="004C083B">
      <w:pPr>
        <w:pStyle w:val="Lijstalinea"/>
        <w:numPr>
          <w:ilvl w:val="0"/>
          <w:numId w:val="1"/>
        </w:numPr>
        <w:spacing w:line="276" w:lineRule="auto"/>
        <w:rPr>
          <w:b/>
          <w:bCs/>
        </w:rPr>
      </w:pPr>
      <w:r w:rsidRPr="004C083B">
        <w:rPr>
          <w:b/>
          <w:bCs/>
        </w:rPr>
        <w:t xml:space="preserve">Beoordelingscriteria </w:t>
      </w:r>
    </w:p>
    <w:p w14:paraId="089446FB" w14:textId="5CA2DDBD" w:rsidR="004C083B" w:rsidRDefault="00C861CA" w:rsidP="004C083B">
      <w:pPr>
        <w:spacing w:line="276" w:lineRule="auto"/>
      </w:pPr>
      <w:r>
        <w:t xml:space="preserve">Inzendingen worden door een jury beoordeeld op wetenschappelijke kwaliteit en originaliteit. </w:t>
      </w:r>
    </w:p>
    <w:p w14:paraId="6F219305" w14:textId="77777777" w:rsidR="004C083B" w:rsidRDefault="004C083B" w:rsidP="004C083B">
      <w:pPr>
        <w:spacing w:line="276" w:lineRule="auto"/>
      </w:pPr>
    </w:p>
    <w:p w14:paraId="62C226ED" w14:textId="1ABDFB77" w:rsidR="004C083B" w:rsidRPr="004C083B" w:rsidRDefault="00C861CA" w:rsidP="004C083B">
      <w:pPr>
        <w:pStyle w:val="Lijstalinea"/>
        <w:numPr>
          <w:ilvl w:val="0"/>
          <w:numId w:val="1"/>
        </w:numPr>
        <w:spacing w:line="276" w:lineRule="auto"/>
        <w:rPr>
          <w:b/>
          <w:bCs/>
        </w:rPr>
      </w:pPr>
      <w:r w:rsidRPr="004C083B">
        <w:rPr>
          <w:b/>
          <w:bCs/>
        </w:rPr>
        <w:t xml:space="preserve">Jury </w:t>
      </w:r>
    </w:p>
    <w:p w14:paraId="67390363" w14:textId="43AD25EB" w:rsidR="004C083B" w:rsidRDefault="00C861CA" w:rsidP="004C083B">
      <w:pPr>
        <w:pStyle w:val="Lijstalinea"/>
        <w:numPr>
          <w:ilvl w:val="0"/>
          <w:numId w:val="7"/>
        </w:numPr>
        <w:spacing w:line="276" w:lineRule="auto"/>
      </w:pPr>
      <w:r>
        <w:t xml:space="preserve">De jury bestaat uit deskundigen met bijzondere verdiensten op het gebied van kinderrechten met ten minste één hoogleraar: </w:t>
      </w:r>
    </w:p>
    <w:p w14:paraId="742DF077" w14:textId="2DF8FCF1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 w:rsidRPr="004C083B">
        <w:rPr>
          <w:b/>
          <w:bCs/>
        </w:rPr>
        <w:t>Jaap Doek</w:t>
      </w:r>
      <w:r>
        <w:t xml:space="preserve"> (voorzitter), emeritus hoogleraar </w:t>
      </w:r>
      <w:r w:rsidR="00CE433C">
        <w:t xml:space="preserve">Familie- en </w:t>
      </w:r>
      <w:r>
        <w:t>Jeugdrecht</w:t>
      </w:r>
      <w:r w:rsidR="00CE433C">
        <w:t xml:space="preserve"> en oud-voorzitter VN-Comité voor de Rechten van het Kind</w:t>
      </w:r>
      <w:r>
        <w:t xml:space="preserve"> (Vrije Universiteit Amsterdam); </w:t>
      </w:r>
    </w:p>
    <w:p w14:paraId="39BA95E2" w14:textId="3E6E7192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 w:rsidRPr="004C083B">
        <w:rPr>
          <w:b/>
          <w:bCs/>
        </w:rPr>
        <w:t>Ton Liefaard</w:t>
      </w:r>
      <w:r>
        <w:t xml:space="preserve">, UNICEF hoogleraar Kinderrechten (Universiteit Leiden); </w:t>
      </w:r>
    </w:p>
    <w:p w14:paraId="2999BE4D" w14:textId="650858D1" w:rsidR="004C083B" w:rsidRPr="004C083B" w:rsidRDefault="00C861CA" w:rsidP="004C083B">
      <w:pPr>
        <w:pStyle w:val="Lijstalinea"/>
        <w:numPr>
          <w:ilvl w:val="1"/>
          <w:numId w:val="4"/>
        </w:numPr>
        <w:spacing w:line="276" w:lineRule="auto"/>
        <w:rPr>
          <w:lang w:val="en-US"/>
        </w:rPr>
      </w:pPr>
      <w:r w:rsidRPr="004C083B">
        <w:rPr>
          <w:b/>
          <w:bCs/>
          <w:lang w:val="en-US"/>
        </w:rPr>
        <w:t>Sharon Detrick</w:t>
      </w:r>
      <w:r w:rsidRPr="004C083B">
        <w:rPr>
          <w:lang w:val="en-US"/>
        </w:rPr>
        <w:t xml:space="preserve">, senior </w:t>
      </w:r>
      <w:proofErr w:type="spellStart"/>
      <w:r w:rsidRPr="004C083B">
        <w:rPr>
          <w:lang w:val="en-US"/>
        </w:rPr>
        <w:t>juridisch</w:t>
      </w:r>
      <w:proofErr w:type="spellEnd"/>
      <w:r w:rsidRPr="004C083B">
        <w:rPr>
          <w:lang w:val="en-US"/>
        </w:rPr>
        <w:t xml:space="preserve"> </w:t>
      </w:r>
      <w:proofErr w:type="spellStart"/>
      <w:r w:rsidRPr="004C083B">
        <w:rPr>
          <w:lang w:val="en-US"/>
        </w:rPr>
        <w:t>adviseur</w:t>
      </w:r>
      <w:proofErr w:type="spellEnd"/>
      <w:r w:rsidRPr="004C083B">
        <w:rPr>
          <w:lang w:val="en-US"/>
        </w:rPr>
        <w:t xml:space="preserve">, PhD (Defence for Children Nederland); </w:t>
      </w:r>
    </w:p>
    <w:p w14:paraId="7C465E4B" w14:textId="53A87726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 w:rsidRPr="004C083B">
        <w:rPr>
          <w:b/>
          <w:bCs/>
        </w:rPr>
        <w:t>Karin Arts</w:t>
      </w:r>
      <w:r>
        <w:t xml:space="preserve">, hoogleraar internationaal recht en ontwikkeling (ISS Den Haag, deel van Erasmus Universiteit Rotterdam); </w:t>
      </w:r>
    </w:p>
    <w:p w14:paraId="355A51CE" w14:textId="4C5CE866" w:rsidR="00006148" w:rsidRPr="00A90F1E" w:rsidRDefault="00006148" w:rsidP="004C083B">
      <w:pPr>
        <w:pStyle w:val="Lijstalinea"/>
        <w:numPr>
          <w:ilvl w:val="1"/>
          <w:numId w:val="4"/>
        </w:numPr>
        <w:spacing w:line="276" w:lineRule="auto"/>
        <w:rPr>
          <w:rFonts w:cstheme="minorHAnsi"/>
          <w:sz w:val="28"/>
          <w:szCs w:val="28"/>
        </w:rPr>
      </w:pPr>
      <w:r w:rsidRPr="00A90F1E">
        <w:rPr>
          <w:rFonts w:cstheme="minorHAnsi"/>
          <w:b/>
          <w:bCs/>
        </w:rPr>
        <w:t xml:space="preserve">Johan Put, </w:t>
      </w:r>
      <w:r w:rsidRPr="00A90F1E">
        <w:rPr>
          <w:rFonts w:cstheme="minorHAnsi"/>
        </w:rPr>
        <w:t>hoogleraar Rechtsgeleerdheid en Criminologische Wetenschappen (Katholieke Universiteit Leuven).</w:t>
      </w:r>
    </w:p>
    <w:p w14:paraId="230AA790" w14:textId="77777777" w:rsidR="00006148" w:rsidRPr="00006148" w:rsidRDefault="00006148" w:rsidP="00006148">
      <w:pPr>
        <w:pStyle w:val="Lijstalinea"/>
        <w:spacing w:line="276" w:lineRule="auto"/>
        <w:ind w:left="1440"/>
        <w:rPr>
          <w:rFonts w:cstheme="minorHAnsi"/>
        </w:rPr>
      </w:pPr>
    </w:p>
    <w:p w14:paraId="5551F3DE" w14:textId="09175F99" w:rsidR="004C083B" w:rsidRDefault="00C861CA" w:rsidP="004C083B">
      <w:pPr>
        <w:pStyle w:val="Lijstalinea"/>
        <w:numPr>
          <w:ilvl w:val="0"/>
          <w:numId w:val="7"/>
        </w:numPr>
        <w:spacing w:line="276" w:lineRule="auto"/>
      </w:pPr>
      <w:r>
        <w:t xml:space="preserve">Eén van de leden van de jury kan worden vervangen door een reservejurylid, indien hij/zij: </w:t>
      </w:r>
    </w:p>
    <w:p w14:paraId="21747728" w14:textId="0D486989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>
        <w:t xml:space="preserve">de scriptiebegeleider van de deelnemer is; </w:t>
      </w:r>
    </w:p>
    <w:p w14:paraId="44532C13" w14:textId="099BEA78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>
        <w:t xml:space="preserve">een bloed- of aanverwant van de deelnemer is; </w:t>
      </w:r>
    </w:p>
    <w:p w14:paraId="602BEB58" w14:textId="1937BDC6" w:rsidR="004C083B" w:rsidRDefault="00C861CA" w:rsidP="004C083B">
      <w:pPr>
        <w:pStyle w:val="Lijstalinea"/>
        <w:numPr>
          <w:ilvl w:val="1"/>
          <w:numId w:val="4"/>
        </w:numPr>
        <w:spacing w:line="276" w:lineRule="auto"/>
      </w:pPr>
      <w:r>
        <w:t xml:space="preserve">wegens omstandigheden niet in de gelegenheid is om als jurylid op te treden. </w:t>
      </w:r>
    </w:p>
    <w:p w14:paraId="1519DD10" w14:textId="253E9539" w:rsidR="004C083B" w:rsidRDefault="00C861CA" w:rsidP="004C083B">
      <w:pPr>
        <w:pStyle w:val="Lijstalinea"/>
        <w:numPr>
          <w:ilvl w:val="0"/>
          <w:numId w:val="7"/>
        </w:numPr>
        <w:spacing w:line="276" w:lineRule="auto"/>
      </w:pPr>
      <w:r>
        <w:t xml:space="preserve">De jury zal na inzending een shortlist van de genomineerde scripties bekendmaken. </w:t>
      </w:r>
    </w:p>
    <w:p w14:paraId="3C8A627B" w14:textId="472B9682" w:rsidR="004C083B" w:rsidRDefault="00C861CA" w:rsidP="004C083B">
      <w:pPr>
        <w:pStyle w:val="Lijstalinea"/>
        <w:numPr>
          <w:ilvl w:val="0"/>
          <w:numId w:val="7"/>
        </w:numPr>
        <w:spacing w:line="276" w:lineRule="auto"/>
      </w:pPr>
      <w:r>
        <w:t xml:space="preserve">Wanneer de jury unaniem van oordeel is dat geen van de inzendingen voor de prijs in aanmerking komt, vindt geen toekenning van de prijs plaats. </w:t>
      </w:r>
    </w:p>
    <w:p w14:paraId="6E39D250" w14:textId="77777777" w:rsidR="004C083B" w:rsidRDefault="004C083B" w:rsidP="004C083B">
      <w:pPr>
        <w:spacing w:line="276" w:lineRule="auto"/>
      </w:pPr>
    </w:p>
    <w:p w14:paraId="0FB3FB93" w14:textId="4C524987" w:rsidR="004C083B" w:rsidRPr="004C083B" w:rsidRDefault="00C861CA" w:rsidP="004C083B">
      <w:pPr>
        <w:pStyle w:val="Lijstalinea"/>
        <w:numPr>
          <w:ilvl w:val="0"/>
          <w:numId w:val="1"/>
        </w:numPr>
        <w:spacing w:line="276" w:lineRule="auto"/>
        <w:rPr>
          <w:b/>
          <w:bCs/>
        </w:rPr>
      </w:pPr>
      <w:r w:rsidRPr="004C083B">
        <w:rPr>
          <w:b/>
          <w:bCs/>
        </w:rPr>
        <w:t xml:space="preserve">Prijs en uitreiking </w:t>
      </w:r>
    </w:p>
    <w:p w14:paraId="4A98184A" w14:textId="2168EB80" w:rsidR="004C083B" w:rsidRDefault="00C861CA" w:rsidP="004C083B">
      <w:pPr>
        <w:pStyle w:val="Lijstalinea"/>
        <w:numPr>
          <w:ilvl w:val="1"/>
          <w:numId w:val="1"/>
        </w:numPr>
        <w:spacing w:line="276" w:lineRule="auto"/>
      </w:pPr>
      <w:r>
        <w:t>De Jaap Doek kinderrechten-scriptieprijs bestaat uit een georganiseerde reis naar Genève (</w:t>
      </w:r>
      <w:proofErr w:type="spellStart"/>
      <w:r>
        <w:t>n.b.</w:t>
      </w:r>
      <w:proofErr w:type="spellEnd"/>
      <w:r>
        <w:t xml:space="preserve"> enkel indien de omstandigheden het plaatsvinden van deze reis toelaten) en een geldbedrag van </w:t>
      </w:r>
      <w:r w:rsidR="004C083B" w:rsidRPr="004C083B">
        <w:rPr>
          <w:rFonts w:cstheme="minorHAnsi"/>
        </w:rPr>
        <w:t>€</w:t>
      </w:r>
      <w:r>
        <w:t xml:space="preserve"> 500,00 vrij te besteden. </w:t>
      </w:r>
    </w:p>
    <w:p w14:paraId="2120ADF6" w14:textId="398D8BA7" w:rsidR="004C083B" w:rsidRDefault="00C861CA" w:rsidP="004C083B">
      <w:pPr>
        <w:pStyle w:val="Lijstalinea"/>
        <w:numPr>
          <w:ilvl w:val="1"/>
          <w:numId w:val="1"/>
        </w:numPr>
        <w:spacing w:line="276" w:lineRule="auto"/>
      </w:pPr>
      <w:r>
        <w:t xml:space="preserve">De reis naar Genève omvat het bijwonen van een zitting van het VN-Kinderrechtencomité en het bezoeken van enkele internationale organisaties, die in Genève gezeteld zijn. Dit deel van de prijs wordt aangeboden door Defence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(</w:t>
      </w:r>
      <w:proofErr w:type="spellStart"/>
      <w:r>
        <w:t>n.b.</w:t>
      </w:r>
      <w:proofErr w:type="spellEnd"/>
      <w:r>
        <w:t xml:space="preserve"> enkel indien de omstandigheden</w:t>
      </w:r>
      <w:r w:rsidR="0023722B">
        <w:t xml:space="preserve"> </w:t>
      </w:r>
      <w:r>
        <w:t xml:space="preserve">het plaatsvinden van deze reis toelaten). </w:t>
      </w:r>
    </w:p>
    <w:p w14:paraId="10E3279F" w14:textId="22CF9CE2" w:rsidR="004C083B" w:rsidRDefault="00C861CA" w:rsidP="004C083B">
      <w:pPr>
        <w:pStyle w:val="Lijstalinea"/>
        <w:numPr>
          <w:ilvl w:val="1"/>
          <w:numId w:val="1"/>
        </w:numPr>
        <w:spacing w:line="276" w:lineRule="auto"/>
      </w:pPr>
      <w:r>
        <w:t xml:space="preserve">De prijsuitreiking geschiedt jaarlijks op of omstreeks 6 december (voor het eerst in 2013); de precieze dag, het uur en de plaats zullen per jaar nader worden bepaald. </w:t>
      </w:r>
    </w:p>
    <w:p w14:paraId="739213EE" w14:textId="77777777" w:rsidR="004C083B" w:rsidRDefault="004C083B" w:rsidP="004C083B">
      <w:pPr>
        <w:spacing w:line="276" w:lineRule="auto"/>
      </w:pPr>
    </w:p>
    <w:p w14:paraId="7868F142" w14:textId="6CFC7719" w:rsidR="004C083B" w:rsidRPr="004C083B" w:rsidRDefault="00C861CA" w:rsidP="004C083B">
      <w:pPr>
        <w:pStyle w:val="Lijstalinea"/>
        <w:numPr>
          <w:ilvl w:val="0"/>
          <w:numId w:val="1"/>
        </w:numPr>
        <w:spacing w:line="276" w:lineRule="auto"/>
        <w:rPr>
          <w:b/>
          <w:bCs/>
        </w:rPr>
      </w:pPr>
      <w:r w:rsidRPr="004C083B">
        <w:rPr>
          <w:b/>
          <w:bCs/>
        </w:rPr>
        <w:t xml:space="preserve">Slotbepaling </w:t>
      </w:r>
    </w:p>
    <w:p w14:paraId="418E4784" w14:textId="461395DC" w:rsidR="00D64694" w:rsidRDefault="00C861CA" w:rsidP="004C083B">
      <w:pPr>
        <w:spacing w:line="276" w:lineRule="auto"/>
      </w:pPr>
      <w:r>
        <w:t>In alle gevallen waarin dit reglement niet voorziet, beslist de voorzitter van de jury.</w:t>
      </w:r>
      <w:r w:rsidRPr="00C861CA">
        <w:t xml:space="preserve"> </w:t>
      </w:r>
    </w:p>
    <w:sectPr w:rsidR="00D64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27C00"/>
    <w:multiLevelType w:val="hybridMultilevel"/>
    <w:tmpl w:val="9C061F96"/>
    <w:lvl w:ilvl="0" w:tplc="93BE77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240A6D6">
      <w:start w:val="1"/>
      <w:numFmt w:val="lowerLetter"/>
      <w:lvlText w:val="%2."/>
      <w:lvlJc w:val="left"/>
      <w:pPr>
        <w:ind w:left="785" w:hanging="360"/>
      </w:pPr>
      <w:rPr>
        <w:rFonts w:hint="default"/>
      </w:r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967C58"/>
    <w:multiLevelType w:val="hybridMultilevel"/>
    <w:tmpl w:val="2EEECD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80AC1"/>
    <w:multiLevelType w:val="hybridMultilevel"/>
    <w:tmpl w:val="90A6D00E"/>
    <w:lvl w:ilvl="0" w:tplc="3E88732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8686C"/>
    <w:multiLevelType w:val="hybridMultilevel"/>
    <w:tmpl w:val="A7F62DC2"/>
    <w:lvl w:ilvl="0" w:tplc="A2A8B69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B7440"/>
    <w:multiLevelType w:val="hybridMultilevel"/>
    <w:tmpl w:val="EBB075C8"/>
    <w:lvl w:ilvl="0" w:tplc="A2A8B69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72CF8B4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A67F3"/>
    <w:multiLevelType w:val="hybridMultilevel"/>
    <w:tmpl w:val="A7446F98"/>
    <w:lvl w:ilvl="0" w:tplc="8BB4E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A7181"/>
    <w:multiLevelType w:val="hybridMultilevel"/>
    <w:tmpl w:val="5F5A613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126700"/>
    <w:multiLevelType w:val="hybridMultilevel"/>
    <w:tmpl w:val="08DEAE70"/>
    <w:lvl w:ilvl="0" w:tplc="665688F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CC1B83"/>
    <w:multiLevelType w:val="hybridMultilevel"/>
    <w:tmpl w:val="72F805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730753">
    <w:abstractNumId w:val="0"/>
  </w:num>
  <w:num w:numId="2" w16cid:durableId="1419670291">
    <w:abstractNumId w:val="2"/>
  </w:num>
  <w:num w:numId="3" w16cid:durableId="559248973">
    <w:abstractNumId w:val="7"/>
  </w:num>
  <w:num w:numId="4" w16cid:durableId="693308946">
    <w:abstractNumId w:val="4"/>
  </w:num>
  <w:num w:numId="5" w16cid:durableId="1163353260">
    <w:abstractNumId w:val="1"/>
  </w:num>
  <w:num w:numId="6" w16cid:durableId="679355847">
    <w:abstractNumId w:val="3"/>
  </w:num>
  <w:num w:numId="7" w16cid:durableId="1323583331">
    <w:abstractNumId w:val="5"/>
  </w:num>
  <w:num w:numId="8" w16cid:durableId="757559394">
    <w:abstractNumId w:val="8"/>
  </w:num>
  <w:num w:numId="9" w16cid:durableId="7118816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1CA"/>
    <w:rsid w:val="00002340"/>
    <w:rsid w:val="00006148"/>
    <w:rsid w:val="00034DEA"/>
    <w:rsid w:val="00041DAA"/>
    <w:rsid w:val="000E2F9B"/>
    <w:rsid w:val="000E5E18"/>
    <w:rsid w:val="00116C23"/>
    <w:rsid w:val="0014219C"/>
    <w:rsid w:val="0023722B"/>
    <w:rsid w:val="00245C18"/>
    <w:rsid w:val="002A67DF"/>
    <w:rsid w:val="003724D9"/>
    <w:rsid w:val="003A7BFD"/>
    <w:rsid w:val="004C083B"/>
    <w:rsid w:val="005B27A3"/>
    <w:rsid w:val="005B3F33"/>
    <w:rsid w:val="005D6DEC"/>
    <w:rsid w:val="005E4724"/>
    <w:rsid w:val="006B12B0"/>
    <w:rsid w:val="007E2863"/>
    <w:rsid w:val="008121E8"/>
    <w:rsid w:val="008160F0"/>
    <w:rsid w:val="00A011EB"/>
    <w:rsid w:val="00A90F1E"/>
    <w:rsid w:val="00AB0F25"/>
    <w:rsid w:val="00AB4971"/>
    <w:rsid w:val="00C861CA"/>
    <w:rsid w:val="00CA3CBC"/>
    <w:rsid w:val="00CE433C"/>
    <w:rsid w:val="00D17BE9"/>
    <w:rsid w:val="00D55F6D"/>
    <w:rsid w:val="00D64694"/>
    <w:rsid w:val="00D70266"/>
    <w:rsid w:val="00EC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E7B7D"/>
  <w15:chartTrackingRefBased/>
  <w15:docId w15:val="{AC02465F-F72B-4902-85AF-1A3FCFD3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861CA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4C083B"/>
    <w:rPr>
      <w:color w:val="0563C1" w:themeColor="hyperlink"/>
      <w:u w:val="single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4C083B"/>
    <w:rPr>
      <w:color w:val="605E5C"/>
      <w:shd w:val="clear" w:color="auto" w:fill="E1DFDD"/>
    </w:rPr>
  </w:style>
  <w:style w:type="paragraph" w:styleId="Revisie">
    <w:name w:val="Revision"/>
    <w:hidden/>
    <w:uiPriority w:val="99"/>
    <w:semiHidden/>
    <w:rsid w:val="00CE433C"/>
    <w:pPr>
      <w:spacing w:after="0"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0E2F9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0E2F9B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0E2F9B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E2F9B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E2F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eugdrecht@law.leidenuniv.n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465f887-04a9-4c17-8b62-103eddccf68b}" enabled="1" method="Standard" siteId="{ca2a7f76-dbd7-4ec0-9108-6b3d524fb7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3801</Characters>
  <Application>Microsoft Office Word</Application>
  <DocSecurity>0</DocSecurity>
  <Lines>31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Universiteit Leiden</Company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Douae Youssef</dc:creator>
  <cp:keywords/>
  <dc:description/>
  <cp:lastModifiedBy>Youssef, D. (Douae)</cp:lastModifiedBy>
  <cp:revision>3</cp:revision>
  <cp:lastPrinted>2024-09-04T15:21:00Z</cp:lastPrinted>
  <dcterms:created xsi:type="dcterms:W3CDTF">2026-08-20T10:13:00Z</dcterms:created>
  <dcterms:modified xsi:type="dcterms:W3CDTF">2026-09-07T10:48:00Z</dcterms:modified>
</cp:coreProperties>
</file>